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729A" w:rsidRPr="00CA729A" w:rsidRDefault="008E2FF9" w:rsidP="00CA729A">
      <w:pPr>
        <w:ind w:left="360"/>
        <w:jc w:val="center"/>
        <w:rPr>
          <w:sz w:val="200"/>
          <w:szCs w:val="96"/>
        </w:rPr>
      </w:pPr>
      <w:r>
        <w:rPr>
          <w:noProof/>
          <w:sz w:val="200"/>
          <w:szCs w:val="96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949569</wp:posOffset>
            </wp:positionH>
            <wp:positionV relativeFrom="paragraph">
              <wp:posOffset>209550</wp:posOffset>
            </wp:positionV>
            <wp:extent cx="4102807" cy="2901461"/>
            <wp:effectExtent l="0" t="0" r="0" b="0"/>
            <wp:wrapNone/>
            <wp:docPr id="1" name="Picture 1" descr="E:\Roebuck\Vision &amp; Ethos\School Logos\New Academy Logo\Academy Logo With Mot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Roebuck\Vision &amp; Ethos\School Logos\New Academy Logo\Academy Logo With Motto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clrChange>
                        <a:clrFrom>
                          <a:srgbClr val="FFFFFE"/>
                        </a:clrFrom>
                        <a:clrTo>
                          <a:srgbClr val="FFFFFE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2807" cy="2901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2FF9" w:rsidRDefault="008E2FF9" w:rsidP="00CA729A">
      <w:pPr>
        <w:pStyle w:val="ListParagraph"/>
        <w:jc w:val="center"/>
        <w:rPr>
          <w:color w:val="002060"/>
          <w:sz w:val="180"/>
          <w:szCs w:val="96"/>
        </w:rPr>
      </w:pPr>
    </w:p>
    <w:p w:rsidR="00CA729A" w:rsidRPr="00A470D3" w:rsidRDefault="00323E1E" w:rsidP="00CA729A">
      <w:pPr>
        <w:pStyle w:val="ListParagraph"/>
        <w:jc w:val="center"/>
        <w:rPr>
          <w:color w:val="002060"/>
          <w:sz w:val="180"/>
          <w:szCs w:val="96"/>
        </w:rPr>
      </w:pPr>
      <w:r w:rsidRPr="00A470D3">
        <w:rPr>
          <w:color w:val="002060"/>
          <w:sz w:val="180"/>
          <w:szCs w:val="96"/>
        </w:rPr>
        <w:t>Writing</w:t>
      </w:r>
      <w:r w:rsidR="00CA729A" w:rsidRPr="00A470D3">
        <w:rPr>
          <w:color w:val="002060"/>
          <w:sz w:val="180"/>
          <w:szCs w:val="96"/>
        </w:rPr>
        <w:t xml:space="preserve"> at </w:t>
      </w:r>
      <w:r w:rsidR="008E2FF9">
        <w:rPr>
          <w:color w:val="002060"/>
          <w:sz w:val="180"/>
          <w:szCs w:val="96"/>
        </w:rPr>
        <w:t>Roebuck</w:t>
      </w:r>
    </w:p>
    <w:p w:rsidR="00CA729A" w:rsidRDefault="00CA729A" w:rsidP="00CA729A">
      <w:pPr>
        <w:jc w:val="center"/>
        <w:rPr>
          <w:b/>
          <w:sz w:val="24"/>
          <w:u w:val="single"/>
        </w:rPr>
      </w:pPr>
      <w:r>
        <w:rPr>
          <w:b/>
          <w:sz w:val="24"/>
          <w:u w:val="single"/>
        </w:rPr>
        <w:br w:type="page"/>
      </w:r>
    </w:p>
    <w:p w:rsidR="009F5D9F" w:rsidRPr="00CA729A" w:rsidRDefault="00323E1E" w:rsidP="00CA729A">
      <w:pPr>
        <w:jc w:val="center"/>
        <w:rPr>
          <w:b/>
          <w:sz w:val="44"/>
          <w:u w:val="single"/>
        </w:rPr>
      </w:pPr>
      <w:r>
        <w:rPr>
          <w:b/>
          <w:sz w:val="44"/>
          <w:u w:val="single"/>
        </w:rPr>
        <w:lastRenderedPageBreak/>
        <w:t>Writing</w:t>
      </w:r>
      <w:r w:rsidR="00B75860" w:rsidRPr="00CA729A">
        <w:rPr>
          <w:b/>
          <w:sz w:val="44"/>
          <w:u w:val="single"/>
        </w:rPr>
        <w:t xml:space="preserve"> teaching and philosophy at </w:t>
      </w:r>
      <w:r w:rsidR="008E2FF9">
        <w:rPr>
          <w:b/>
          <w:sz w:val="44"/>
          <w:u w:val="single"/>
        </w:rPr>
        <w:t>Roebuck Academy</w:t>
      </w:r>
    </w:p>
    <w:p w:rsidR="00B75860" w:rsidRDefault="00B75860" w:rsidP="001543E5">
      <w:pPr>
        <w:spacing w:line="276" w:lineRule="auto"/>
        <w:jc w:val="both"/>
        <w:rPr>
          <w:b/>
          <w:sz w:val="24"/>
          <w:u w:val="single"/>
        </w:rPr>
      </w:pPr>
      <w:r w:rsidRPr="00B75860">
        <w:rPr>
          <w:b/>
          <w:sz w:val="24"/>
          <w:u w:val="single"/>
        </w:rPr>
        <w:t>Philosophy and Aims</w:t>
      </w:r>
    </w:p>
    <w:p w:rsidR="00D4530D" w:rsidRDefault="004D7274" w:rsidP="001543E5">
      <w:pPr>
        <w:spacing w:line="276" w:lineRule="auto"/>
        <w:jc w:val="both"/>
      </w:pPr>
      <w:r>
        <w:rPr>
          <w:sz w:val="24"/>
        </w:rPr>
        <w:t xml:space="preserve">We </w:t>
      </w:r>
      <w:r w:rsidR="00CA729A">
        <w:rPr>
          <w:sz w:val="24"/>
        </w:rPr>
        <w:t>expect</w:t>
      </w:r>
      <w:r>
        <w:rPr>
          <w:sz w:val="24"/>
        </w:rPr>
        <w:t xml:space="preserve"> our children to receive </w:t>
      </w:r>
      <w:r w:rsidR="00D02D80">
        <w:rPr>
          <w:sz w:val="24"/>
        </w:rPr>
        <w:t xml:space="preserve">a </w:t>
      </w:r>
      <w:r>
        <w:rPr>
          <w:sz w:val="24"/>
        </w:rPr>
        <w:t xml:space="preserve">high quality </w:t>
      </w:r>
      <w:r w:rsidR="00323E1E">
        <w:rPr>
          <w:sz w:val="24"/>
        </w:rPr>
        <w:t>writing</w:t>
      </w:r>
      <w:r>
        <w:rPr>
          <w:sz w:val="24"/>
        </w:rPr>
        <w:t xml:space="preserve"> education that ensures </w:t>
      </w:r>
      <w:r w:rsidR="00CA729A">
        <w:rPr>
          <w:sz w:val="24"/>
        </w:rPr>
        <w:t>they</w:t>
      </w:r>
      <w:r>
        <w:rPr>
          <w:sz w:val="24"/>
        </w:rPr>
        <w:t xml:space="preserve"> are fluent, </w:t>
      </w:r>
      <w:r w:rsidR="00D02D80">
        <w:rPr>
          <w:sz w:val="24"/>
        </w:rPr>
        <w:t xml:space="preserve">confident and </w:t>
      </w:r>
      <w:r>
        <w:rPr>
          <w:sz w:val="24"/>
        </w:rPr>
        <w:t xml:space="preserve">competent </w:t>
      </w:r>
      <w:r w:rsidR="00D02D80">
        <w:rPr>
          <w:sz w:val="24"/>
        </w:rPr>
        <w:t>writers</w:t>
      </w:r>
      <w:r>
        <w:rPr>
          <w:sz w:val="24"/>
        </w:rPr>
        <w:t xml:space="preserve"> </w:t>
      </w:r>
      <w:r w:rsidR="00323E1E">
        <w:rPr>
          <w:sz w:val="24"/>
        </w:rPr>
        <w:t>across a range of genres</w:t>
      </w:r>
      <w:r>
        <w:rPr>
          <w:sz w:val="24"/>
        </w:rPr>
        <w:t xml:space="preserve">. </w:t>
      </w:r>
    </w:p>
    <w:p w:rsidR="00B75860" w:rsidRDefault="00B75860" w:rsidP="001543E5">
      <w:pPr>
        <w:spacing w:line="276" w:lineRule="auto"/>
        <w:jc w:val="both"/>
        <w:rPr>
          <w:b/>
          <w:sz w:val="24"/>
          <w:u w:val="single"/>
        </w:rPr>
      </w:pPr>
      <w:r>
        <w:rPr>
          <w:b/>
          <w:sz w:val="24"/>
          <w:u w:val="single"/>
        </w:rPr>
        <w:t>Expectations</w:t>
      </w:r>
    </w:p>
    <w:p w:rsidR="004D7274" w:rsidRPr="004D7274" w:rsidRDefault="004D7274" w:rsidP="001543E5">
      <w:pPr>
        <w:spacing w:line="276" w:lineRule="auto"/>
        <w:jc w:val="both"/>
        <w:rPr>
          <w:sz w:val="24"/>
        </w:rPr>
      </w:pPr>
      <w:r>
        <w:rPr>
          <w:sz w:val="24"/>
        </w:rPr>
        <w:t xml:space="preserve">We are committed to closing the attainment gap and ensuring that no child is left behind. As such our expectation is that all children will </w:t>
      </w:r>
      <w:r w:rsidR="00CA729A">
        <w:rPr>
          <w:sz w:val="24"/>
        </w:rPr>
        <w:t>make expected progress and more than expected progress where they have the capacity to</w:t>
      </w:r>
      <w:r w:rsidR="00D02D80">
        <w:rPr>
          <w:sz w:val="24"/>
        </w:rPr>
        <w:t xml:space="preserve"> do so</w:t>
      </w:r>
      <w:r w:rsidR="00CA729A">
        <w:rPr>
          <w:sz w:val="24"/>
        </w:rPr>
        <w:t>.</w:t>
      </w:r>
    </w:p>
    <w:p w:rsidR="00B75860" w:rsidRDefault="00323E1E" w:rsidP="001543E5">
      <w:pPr>
        <w:spacing w:line="276" w:lineRule="auto"/>
        <w:jc w:val="both"/>
        <w:rPr>
          <w:b/>
          <w:sz w:val="24"/>
          <w:u w:val="single"/>
        </w:rPr>
      </w:pPr>
      <w:r>
        <w:rPr>
          <w:b/>
          <w:sz w:val="24"/>
          <w:u w:val="single"/>
        </w:rPr>
        <w:t>Writing</w:t>
      </w:r>
      <w:r w:rsidR="007E31A9">
        <w:rPr>
          <w:b/>
          <w:sz w:val="24"/>
          <w:u w:val="single"/>
        </w:rPr>
        <w:t xml:space="preserve"> in class</w:t>
      </w:r>
    </w:p>
    <w:p w:rsidR="001543E5" w:rsidRDefault="00F66C10" w:rsidP="001543E5">
      <w:pPr>
        <w:spacing w:line="276" w:lineRule="auto"/>
        <w:jc w:val="both"/>
        <w:rPr>
          <w:sz w:val="24"/>
        </w:rPr>
      </w:pPr>
      <w:r>
        <w:rPr>
          <w:sz w:val="24"/>
        </w:rPr>
        <w:t>Writing is embedded across the curriculum. Writing skills such as grammar, punctuation and spelling</w:t>
      </w:r>
      <w:r w:rsidR="00D02D80">
        <w:rPr>
          <w:sz w:val="24"/>
        </w:rPr>
        <w:t>,</w:t>
      </w:r>
      <w:r>
        <w:rPr>
          <w:sz w:val="24"/>
        </w:rPr>
        <w:t xml:space="preserve"> as well as the composition of different text types</w:t>
      </w:r>
      <w:r w:rsidR="00D02D80">
        <w:rPr>
          <w:sz w:val="24"/>
        </w:rPr>
        <w:t>,</w:t>
      </w:r>
      <w:r>
        <w:rPr>
          <w:sz w:val="24"/>
        </w:rPr>
        <w:t xml:space="preserve"> are taught in daily English lessons. </w:t>
      </w:r>
    </w:p>
    <w:p w:rsidR="00B832D1" w:rsidRDefault="00B832D1" w:rsidP="001543E5">
      <w:pPr>
        <w:spacing w:line="276" w:lineRule="auto"/>
        <w:jc w:val="both"/>
        <w:rPr>
          <w:sz w:val="24"/>
        </w:rPr>
      </w:pPr>
      <w:r>
        <w:rPr>
          <w:sz w:val="24"/>
        </w:rPr>
        <w:t>Writing should be planned</w:t>
      </w:r>
      <w:r w:rsidR="00D02D80">
        <w:rPr>
          <w:sz w:val="24"/>
        </w:rPr>
        <w:t>;</w:t>
      </w:r>
      <w:r>
        <w:rPr>
          <w:sz w:val="24"/>
        </w:rPr>
        <w:t xml:space="preserve"> taking into account a clear sequence of learning from creating interest through engaging stimulus, to reading, then speaking and l</w:t>
      </w:r>
      <w:r w:rsidR="00D02D80">
        <w:rPr>
          <w:sz w:val="24"/>
        </w:rPr>
        <w:t>istening activities such as hot-seating and role-</w:t>
      </w:r>
      <w:r>
        <w:rPr>
          <w:sz w:val="24"/>
        </w:rPr>
        <w:t>play before planning</w:t>
      </w:r>
      <w:r w:rsidR="00A470D3">
        <w:rPr>
          <w:sz w:val="24"/>
        </w:rPr>
        <w:t xml:space="preserve"> and writing</w:t>
      </w:r>
      <w:r>
        <w:rPr>
          <w:sz w:val="24"/>
        </w:rPr>
        <w:t xml:space="preserve"> which will include editing and improving. </w:t>
      </w:r>
    </w:p>
    <w:p w:rsidR="00B832D1" w:rsidRDefault="00B832D1" w:rsidP="001543E5">
      <w:pPr>
        <w:spacing w:line="276" w:lineRule="auto"/>
        <w:jc w:val="both"/>
        <w:rPr>
          <w:sz w:val="24"/>
        </w:rPr>
      </w:pPr>
      <w:r>
        <w:rPr>
          <w:sz w:val="24"/>
        </w:rPr>
        <w:t xml:space="preserve">Teachers are encouraged to make meaningful and relevant links across the curriculum when planning their writing. </w:t>
      </w:r>
    </w:p>
    <w:p w:rsidR="00A470D3" w:rsidRDefault="00B832D1" w:rsidP="001543E5">
      <w:pPr>
        <w:spacing w:line="276" w:lineRule="auto"/>
        <w:jc w:val="both"/>
        <w:rPr>
          <w:sz w:val="24"/>
        </w:rPr>
      </w:pPr>
      <w:r>
        <w:rPr>
          <w:sz w:val="24"/>
        </w:rPr>
        <w:t xml:space="preserve">Working walls in classrooms should support children’s independent writing and evolve as the unit of work unfolds; they are not intended to be finished displays. They should exemplify the writing process. </w:t>
      </w:r>
      <w:bookmarkStart w:id="0" w:name="_GoBack"/>
      <w:bookmarkEnd w:id="0"/>
    </w:p>
    <w:p w:rsidR="00B832D1" w:rsidRDefault="00B832D1" w:rsidP="001543E5">
      <w:pPr>
        <w:jc w:val="both"/>
        <w:rPr>
          <w:sz w:val="24"/>
        </w:rPr>
      </w:pPr>
    </w:p>
    <w:p w:rsidR="007E31A9" w:rsidRPr="007E31A9" w:rsidRDefault="007E31A9" w:rsidP="001543E5">
      <w:pPr>
        <w:jc w:val="both"/>
        <w:rPr>
          <w:sz w:val="24"/>
        </w:rPr>
      </w:pPr>
    </w:p>
    <w:sectPr w:rsidR="007E31A9" w:rsidRPr="007E31A9" w:rsidSect="00A470D3">
      <w:pgSz w:w="11906" w:h="16838"/>
      <w:pgMar w:top="1276" w:right="1440" w:bottom="851" w:left="1440" w:header="708" w:footer="708" w:gutter="0"/>
      <w:pgBorders w:display="firstPage" w:offsetFrom="page">
        <w:top w:val="single" w:sz="36" w:space="24" w:color="002060"/>
        <w:left w:val="single" w:sz="36" w:space="24" w:color="002060"/>
        <w:bottom w:val="single" w:sz="36" w:space="24" w:color="002060"/>
        <w:right w:val="single" w:sz="36" w:space="24" w:color="00206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1" o:spid="_x0000_i1026" type="#_x0000_t75" style="width:556.35pt;height:477.8pt;visibility:visible;mso-wrap-style:square" o:bullet="t">
        <v:imagedata r:id="rId1" o:title=""/>
      </v:shape>
    </w:pict>
  </w:numPicBullet>
  <w:abstractNum w:abstractNumId="0">
    <w:nsid w:val="4A2D5DAA"/>
    <w:multiLevelType w:val="hybridMultilevel"/>
    <w:tmpl w:val="38DEE51C"/>
    <w:lvl w:ilvl="0" w:tplc="E946C008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9AAF548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4B27988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42C04A6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A84E646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0F8E77C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ED69620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A68700E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8D6982C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699A1181"/>
    <w:multiLevelType w:val="hybridMultilevel"/>
    <w:tmpl w:val="745678C0"/>
    <w:lvl w:ilvl="0" w:tplc="DA9E79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E12EF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EF0CC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6F243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F52C0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D7EB2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B8230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E29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A0A07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71E93F50"/>
    <w:multiLevelType w:val="hybridMultilevel"/>
    <w:tmpl w:val="5DFCEF96"/>
    <w:lvl w:ilvl="0" w:tplc="DC6E294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40C681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C88075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F8126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D7A465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1E023C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51666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C0A04D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98CAC8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752B5642"/>
    <w:multiLevelType w:val="hybridMultilevel"/>
    <w:tmpl w:val="C7E2AF30"/>
    <w:lvl w:ilvl="0" w:tplc="434872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9C013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18036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11420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F589F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CD83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A0FC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5882F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4CC3F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860"/>
    <w:rsid w:val="0004601A"/>
    <w:rsid w:val="0008305A"/>
    <w:rsid w:val="000938C1"/>
    <w:rsid w:val="00096349"/>
    <w:rsid w:val="001543E5"/>
    <w:rsid w:val="001731B5"/>
    <w:rsid w:val="002C49AB"/>
    <w:rsid w:val="00323E1E"/>
    <w:rsid w:val="004D7274"/>
    <w:rsid w:val="0054121A"/>
    <w:rsid w:val="006961A4"/>
    <w:rsid w:val="007E31A9"/>
    <w:rsid w:val="008E2FF9"/>
    <w:rsid w:val="00A2053D"/>
    <w:rsid w:val="00A470D3"/>
    <w:rsid w:val="00A75127"/>
    <w:rsid w:val="00AD145D"/>
    <w:rsid w:val="00B75860"/>
    <w:rsid w:val="00B832D1"/>
    <w:rsid w:val="00CA729A"/>
    <w:rsid w:val="00D02D80"/>
    <w:rsid w:val="00D4530D"/>
    <w:rsid w:val="00DE5424"/>
    <w:rsid w:val="00E81744"/>
    <w:rsid w:val="00F66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38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053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A72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72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38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053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A72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72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7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98582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4475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87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36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593538">
          <w:marLeft w:val="70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8963">
          <w:marLeft w:val="70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4675">
          <w:marLeft w:val="70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01249">
          <w:marLeft w:val="70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98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B0C29D9C</Template>
  <TotalTime>0</TotalTime>
  <Pages>2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Emily</dc:creator>
  <cp:lastModifiedBy>YoungL</cp:lastModifiedBy>
  <cp:revision>2</cp:revision>
  <dcterms:created xsi:type="dcterms:W3CDTF">2017-10-31T16:43:00Z</dcterms:created>
  <dcterms:modified xsi:type="dcterms:W3CDTF">2017-10-31T16:43:00Z</dcterms:modified>
</cp:coreProperties>
</file>