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26DC9" w14:textId="77777777" w:rsidR="00A72C99" w:rsidRDefault="00D71D16">
      <w:pPr>
        <w:pStyle w:val="Title"/>
        <w:spacing w:before="240" w:after="240"/>
        <w:ind w:left="-360" w:right="351"/>
        <w:jc w:val="center"/>
        <w:rPr>
          <w:color w:val="001966"/>
          <w:sz w:val="60"/>
          <w:szCs w:val="60"/>
        </w:rPr>
      </w:pPr>
      <w:bookmarkStart w:id="0" w:name="_GoBack"/>
      <w:bookmarkEnd w:id="0"/>
      <w:r>
        <w:rPr>
          <w:color w:val="001966"/>
          <w:sz w:val="60"/>
          <w:szCs w:val="60"/>
        </w:rPr>
        <w:t>Building confidence and resilience in children</w:t>
      </w:r>
    </w:p>
    <w:p w14:paraId="5DAA85ED" w14:textId="77777777" w:rsidR="00A72C99" w:rsidRDefault="00A72C99">
      <w:pPr>
        <w:pBdr>
          <w:top w:val="nil"/>
          <w:left w:val="nil"/>
          <w:bottom w:val="nil"/>
          <w:right w:val="nil"/>
          <w:between w:val="nil"/>
        </w:pBdr>
        <w:spacing w:after="300"/>
        <w:rPr>
          <w:color w:val="00AB44"/>
        </w:rPr>
      </w:pPr>
    </w:p>
    <w:p w14:paraId="71E0B334" w14:textId="77777777" w:rsidR="00A72C99" w:rsidRDefault="00D71D16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>
        <w:rPr>
          <w:noProof/>
        </w:rPr>
        <w:drawing>
          <wp:inline distT="0" distB="0" distL="0" distR="0" wp14:anchorId="162FCC43" wp14:editId="42BBD924">
            <wp:extent cx="2952750" cy="2597150"/>
            <wp:effectExtent l="0" t="0" r="0" b="0"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597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B862543" wp14:editId="24506225">
            <wp:simplePos x="0" y="0"/>
            <wp:positionH relativeFrom="column">
              <wp:posOffset>671195</wp:posOffset>
            </wp:positionH>
            <wp:positionV relativeFrom="paragraph">
              <wp:posOffset>3153959</wp:posOffset>
            </wp:positionV>
            <wp:extent cx="1485900" cy="1328591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3285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447D77D" w14:textId="77777777" w:rsidR="00A72C99" w:rsidRDefault="00A72C99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</w:p>
    <w:p w14:paraId="6322AB27" w14:textId="77777777" w:rsidR="00A72C99" w:rsidRDefault="00A72C99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</w:p>
    <w:p w14:paraId="440CE1B7" w14:textId="77777777" w:rsidR="00A72C99" w:rsidRDefault="00D71D16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F15C22"/>
        </w:rPr>
        <w:t>nessieined.com</w:t>
      </w:r>
      <w:r>
        <w:rPr>
          <w:noProof/>
        </w:rPr>
        <w:drawing>
          <wp:anchor distT="0" distB="0" distL="0" distR="0" simplePos="0" relativeHeight="251659264" behindDoc="0" locked="0" layoutInCell="1" hidden="0" allowOverlap="1" wp14:anchorId="3AD1E103" wp14:editId="20B1F314">
            <wp:simplePos x="0" y="0"/>
            <wp:positionH relativeFrom="column">
              <wp:posOffset>523875</wp:posOffset>
            </wp:positionH>
            <wp:positionV relativeFrom="paragraph">
              <wp:posOffset>342900</wp:posOffset>
            </wp:positionV>
            <wp:extent cx="1773811" cy="510857"/>
            <wp:effectExtent l="0" t="0" r="0" b="0"/>
            <wp:wrapSquare wrapText="bothSides" distT="0" distB="0" distL="0" distR="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3811" cy="5108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D3C0E8F" w14:textId="77777777" w:rsidR="00A72C99" w:rsidRDefault="00A72C99">
      <w:pPr>
        <w:pBdr>
          <w:top w:val="nil"/>
          <w:left w:val="nil"/>
          <w:bottom w:val="nil"/>
          <w:right w:val="nil"/>
          <w:between w:val="nil"/>
        </w:pBdr>
        <w:spacing w:line="360" w:lineRule="auto"/>
      </w:pPr>
    </w:p>
    <w:p w14:paraId="44075F10" w14:textId="77777777" w:rsidR="00A72C99" w:rsidRDefault="00D71D1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262626"/>
          <w:sz w:val="28"/>
          <w:szCs w:val="28"/>
          <w:highlight w:val="white"/>
        </w:rPr>
      </w:pPr>
      <w:bookmarkStart w:id="1" w:name="_gjdgxs" w:colFirst="0" w:colLast="0"/>
      <w:bookmarkEnd w:id="1"/>
      <w:r>
        <w:br w:type="column"/>
      </w:r>
      <w:r>
        <w:rPr>
          <w:b/>
          <w:color w:val="00B050"/>
          <w:sz w:val="28"/>
          <w:szCs w:val="28"/>
        </w:rPr>
        <w:t>OVERVIEW</w:t>
      </w:r>
    </w:p>
    <w:p w14:paraId="69D6BDDB" w14:textId="77777777" w:rsidR="00A72C99" w:rsidRDefault="00D71D16">
      <w:pPr>
        <w:widowControl w:val="0"/>
        <w:spacing w:before="98" w:after="0" w:line="216" w:lineRule="auto"/>
        <w:rPr>
          <w:color w:val="000000"/>
        </w:rPr>
      </w:pPr>
      <w:r>
        <w:rPr>
          <w:b/>
          <w:color w:val="00AB44"/>
          <w:sz w:val="28"/>
          <w:szCs w:val="28"/>
        </w:rPr>
        <w:t xml:space="preserve">A remote Parent/Carer forum to help parents support their children at home and returning to school. </w:t>
      </w:r>
    </w:p>
    <w:p w14:paraId="6E3E5A9D" w14:textId="77777777" w:rsidR="00A72C99" w:rsidRDefault="00D71D16">
      <w:p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ind w:right="-357"/>
        <w:rPr>
          <w:color w:val="FF0000"/>
          <w:sz w:val="28"/>
          <w:szCs w:val="28"/>
          <w:highlight w:val="white"/>
        </w:rPr>
      </w:pPr>
      <w:r>
        <w:rPr>
          <w:color w:val="FF0000"/>
          <w:sz w:val="28"/>
          <w:szCs w:val="28"/>
          <w:highlight w:val="white"/>
        </w:rPr>
        <w:t>Getting the right help to you and your child.</w:t>
      </w:r>
    </w:p>
    <w:p w14:paraId="692733FE" w14:textId="77777777" w:rsidR="00A72C99" w:rsidRDefault="00D71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-357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  <w:highlight w:val="white"/>
        </w:rPr>
        <w:t xml:space="preserve">This online forum is designed to help parents support their children whilst at home and transitioning back to school. </w:t>
      </w:r>
    </w:p>
    <w:p w14:paraId="200273F6" w14:textId="49A17083" w:rsidR="00A72C99" w:rsidRDefault="00D71D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-360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  <w:highlight w:val="white"/>
        </w:rPr>
        <w:t xml:space="preserve">The aim of the session is to help develop a better understanding of feelings and the ways in which we can support children develop confidence and resilience. This training would be suitable for parents </w:t>
      </w:r>
      <w:r w:rsidR="00A25162">
        <w:rPr>
          <w:color w:val="002060"/>
          <w:sz w:val="28"/>
          <w:szCs w:val="28"/>
          <w:highlight w:val="white"/>
        </w:rPr>
        <w:t xml:space="preserve">and carers with children </w:t>
      </w:r>
      <w:r>
        <w:rPr>
          <w:color w:val="002060"/>
          <w:sz w:val="28"/>
          <w:szCs w:val="28"/>
          <w:highlight w:val="white"/>
        </w:rPr>
        <w:t xml:space="preserve">up to age 13.  </w:t>
      </w:r>
    </w:p>
    <w:p w14:paraId="1927724C" w14:textId="77777777" w:rsidR="00A72C99" w:rsidRDefault="00D71D16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65C70893" wp14:editId="1FA0E617">
            <wp:simplePos x="0" y="0"/>
            <wp:positionH relativeFrom="column">
              <wp:posOffset>1</wp:posOffset>
            </wp:positionH>
            <wp:positionV relativeFrom="paragraph">
              <wp:posOffset>132080</wp:posOffset>
            </wp:positionV>
            <wp:extent cx="419100" cy="28575"/>
            <wp:effectExtent l="0" t="0" r="0" b="0"/>
            <wp:wrapSquare wrapText="bothSides" distT="0" distB="0" distL="114300" distR="114300"/>
            <wp:docPr id="2" name="image1.png" descr="A small green rectangle to divide sections of the docum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small green rectangle to divide sections of the document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587D7E" w14:textId="77777777" w:rsidR="00A72C99" w:rsidRDefault="00D71D16">
      <w:pPr>
        <w:pStyle w:val="Heading1"/>
        <w:pBdr>
          <w:top w:val="nil"/>
          <w:left w:val="nil"/>
          <w:bottom w:val="nil"/>
          <w:right w:val="nil"/>
          <w:between w:val="nil"/>
        </w:pBdr>
        <w:rPr>
          <w:sz w:val="26"/>
          <w:szCs w:val="26"/>
        </w:rPr>
      </w:pPr>
      <w:bookmarkStart w:id="2" w:name="_30j0zll" w:colFirst="0" w:colLast="0"/>
      <w:bookmarkEnd w:id="2"/>
      <w:r>
        <w:t>DATE &amp; TIME</w:t>
      </w:r>
    </w:p>
    <w:p w14:paraId="72D300DE" w14:textId="77777777" w:rsidR="00A72C99" w:rsidRDefault="00D71D16">
      <w:pPr>
        <w:spacing w:before="240" w:after="0" w:line="240" w:lineRule="auto"/>
        <w:rPr>
          <w:color w:val="001966"/>
          <w:sz w:val="24"/>
          <w:szCs w:val="24"/>
        </w:rPr>
      </w:pPr>
      <w:r>
        <w:rPr>
          <w:color w:val="001966"/>
          <w:sz w:val="24"/>
          <w:szCs w:val="24"/>
        </w:rPr>
        <w:t>Wednesday 8th July 2020</w:t>
      </w:r>
    </w:p>
    <w:p w14:paraId="23D54A66" w14:textId="77777777" w:rsidR="00A72C99" w:rsidRDefault="00D71D16">
      <w:pPr>
        <w:spacing w:before="240" w:after="0" w:line="240" w:lineRule="auto"/>
        <w:rPr>
          <w:color w:val="001966"/>
          <w:sz w:val="24"/>
          <w:szCs w:val="24"/>
        </w:rPr>
      </w:pPr>
      <w:r>
        <w:rPr>
          <w:color w:val="001966"/>
          <w:sz w:val="24"/>
          <w:szCs w:val="24"/>
        </w:rPr>
        <w:t>1.30-2.30pm</w:t>
      </w:r>
    </w:p>
    <w:p w14:paraId="4893E75F" w14:textId="77777777" w:rsidR="00A72C99" w:rsidRDefault="00D71D16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</w:pPr>
      <w:r>
        <w:rPr>
          <w:noProof/>
        </w:rPr>
        <w:drawing>
          <wp:inline distT="114300" distB="114300" distL="114300" distR="114300" wp14:anchorId="7AA7CF67" wp14:editId="12CC9476">
            <wp:extent cx="419100" cy="28575"/>
            <wp:effectExtent l="0" t="0" r="0" b="0"/>
            <wp:docPr id="4" name="image1.png" descr="A small green rectangle to divide sections of the docum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small green rectangle to divide sections of the document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D2009D1" w14:textId="77777777" w:rsidR="00A72C99" w:rsidRDefault="00D71D16">
      <w:pPr>
        <w:rPr>
          <w:b/>
          <w:color w:val="00AB44"/>
          <w:sz w:val="28"/>
          <w:szCs w:val="28"/>
        </w:rPr>
      </w:pPr>
      <w:bookmarkStart w:id="3" w:name="_1fob9te" w:colFirst="0" w:colLast="0"/>
      <w:bookmarkEnd w:id="3"/>
      <w:r>
        <w:rPr>
          <w:color w:val="00B050"/>
          <w:sz w:val="24"/>
          <w:szCs w:val="24"/>
        </w:rPr>
        <w:t>This event is free to attend for parents/carers within Stevenage</w:t>
      </w:r>
      <w:r>
        <w:rPr>
          <w:b/>
          <w:color w:val="00AB44"/>
          <w:sz w:val="28"/>
          <w:szCs w:val="28"/>
        </w:rPr>
        <w:t xml:space="preserve"> </w:t>
      </w:r>
    </w:p>
    <w:p w14:paraId="01257CC2" w14:textId="628AD0C2" w:rsidR="00A72C99" w:rsidRDefault="00D71D16">
      <w:pPr>
        <w:rPr>
          <w:color w:val="00B050"/>
          <w:sz w:val="24"/>
          <w:szCs w:val="24"/>
        </w:rPr>
      </w:pPr>
      <w:bookmarkStart w:id="4" w:name="_3znysh7" w:colFirst="0" w:colLast="0"/>
      <w:bookmarkEnd w:id="4"/>
      <w:r>
        <w:rPr>
          <w:b/>
          <w:color w:val="00AB44"/>
          <w:sz w:val="28"/>
          <w:szCs w:val="28"/>
        </w:rPr>
        <w:t xml:space="preserve">TO BOOK A PLACE PLEASE CLICK </w:t>
      </w:r>
      <w:hyperlink r:id="rId10" w:history="1">
        <w:r w:rsidRPr="00ED46AF">
          <w:rPr>
            <w:rStyle w:val="Hyperlink"/>
            <w:b/>
            <w:sz w:val="28"/>
            <w:szCs w:val="28"/>
          </w:rPr>
          <w:t>HERE</w:t>
        </w:r>
      </w:hyperlink>
      <w:r>
        <w:rPr>
          <w:b/>
          <w:color w:val="00AB44"/>
          <w:sz w:val="28"/>
          <w:szCs w:val="28"/>
        </w:rPr>
        <w:t> </w:t>
      </w:r>
    </w:p>
    <w:sectPr w:rsidR="00A72C99">
      <w:footerReference w:type="default" r:id="rId11"/>
      <w:pgSz w:w="12240" w:h="15840"/>
      <w:pgMar w:top="568" w:right="1440" w:bottom="567" w:left="1418" w:header="720" w:footer="566" w:gutter="0"/>
      <w:pgNumType w:start="1"/>
      <w:cols w:num="2" w:space="720" w:equalWidth="0">
        <w:col w:w="4331" w:space="720"/>
        <w:col w:w="4331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A57EBC" w14:textId="77777777" w:rsidR="00D71D16" w:rsidRDefault="00D71D16">
      <w:pPr>
        <w:spacing w:after="0" w:line="240" w:lineRule="auto"/>
      </w:pPr>
      <w:r>
        <w:separator/>
      </w:r>
    </w:p>
  </w:endnote>
  <w:endnote w:type="continuationSeparator" w:id="0">
    <w:p w14:paraId="727A1065" w14:textId="77777777" w:rsidR="00D71D16" w:rsidRDefault="00D71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roxima Nova">
    <w:altName w:val="Tahoma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D4A41" w14:textId="77777777" w:rsidR="00A72C99" w:rsidRDefault="00D71D16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Calibri" w:eastAsia="Calibri" w:hAnsi="Calibri" w:cs="Calibri"/>
        <w:b/>
        <w:color w:val="F15C22"/>
        <w:highlight w:val="white"/>
      </w:rPr>
      <w:t>Recognition, Effective Management and Early Intervention</w:t>
    </w:r>
  </w:p>
  <w:p w14:paraId="65C6A535" w14:textId="77777777" w:rsidR="00A72C99" w:rsidRDefault="00D71D16">
    <w:pP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proofErr w:type="spellStart"/>
    <w:r>
      <w:rPr>
        <w:rFonts w:ascii="Arial" w:eastAsia="Arial" w:hAnsi="Arial" w:cs="Arial"/>
        <w:color w:val="000000"/>
        <w:sz w:val="16"/>
        <w:szCs w:val="16"/>
      </w:rPr>
      <w:t>NESSie</w:t>
    </w:r>
    <w:proofErr w:type="spellEnd"/>
    <w:r>
      <w:rPr>
        <w:rFonts w:ascii="Arial" w:eastAsia="Arial" w:hAnsi="Arial" w:cs="Arial"/>
        <w:color w:val="000000"/>
        <w:sz w:val="16"/>
        <w:szCs w:val="16"/>
      </w:rPr>
      <w:t xml:space="preserve"> IN ED CIC. Company registered in England &amp; Wales number: 11719406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08651" w14:textId="77777777" w:rsidR="00D71D16" w:rsidRDefault="00D71D16">
      <w:pPr>
        <w:spacing w:after="0" w:line="240" w:lineRule="auto"/>
      </w:pPr>
      <w:r>
        <w:separator/>
      </w:r>
    </w:p>
  </w:footnote>
  <w:footnote w:type="continuationSeparator" w:id="0">
    <w:p w14:paraId="664C8AF6" w14:textId="77777777" w:rsidR="00D71D16" w:rsidRDefault="00D71D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C99"/>
    <w:rsid w:val="004714C1"/>
    <w:rsid w:val="00A25162"/>
    <w:rsid w:val="00A72C99"/>
    <w:rsid w:val="00D71D16"/>
    <w:rsid w:val="00ED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2C218"/>
  <w15:docId w15:val="{41799A4C-934E-44A8-AB16-211C52F9B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roxima Nova" w:eastAsia="Proxima Nova" w:hAnsi="Proxima Nova" w:cs="Proxima Nova"/>
        <w:color w:val="353744"/>
        <w:sz w:val="22"/>
        <w:szCs w:val="22"/>
        <w:lang w:val="en-GB" w:eastAsia="en-GB" w:bidi="ar-SA"/>
      </w:rPr>
    </w:rPrDefault>
    <w:pPrDefault>
      <w:pPr>
        <w:spacing w:after="32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after="120"/>
      <w:outlineLvl w:val="0"/>
    </w:pPr>
    <w:rPr>
      <w:b/>
      <w:color w:val="00AB44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20" w:after="0" w:line="240" w:lineRule="auto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 w:line="240" w:lineRule="auto"/>
      <w:outlineLvl w:val="2"/>
    </w:pPr>
    <w:rPr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160" w:after="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160" w:after="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160" w:after="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0" w:line="240" w:lineRule="auto"/>
    </w:pPr>
    <w:rPr>
      <w:b/>
      <w:color w:val="00AB44"/>
      <w:sz w:val="96"/>
      <w:szCs w:val="9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</w:pPr>
    <w:rPr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ED46A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46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nessieined.com/events/building-confidence-and-resilience-in-children-parent-carer-training-dspl2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32928A18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ElsonC</dc:creator>
  <cp:lastModifiedBy>ElsonC</cp:lastModifiedBy>
  <cp:revision>2</cp:revision>
  <dcterms:created xsi:type="dcterms:W3CDTF">2020-06-19T12:26:00Z</dcterms:created>
  <dcterms:modified xsi:type="dcterms:W3CDTF">2020-06-19T12:26:00Z</dcterms:modified>
</cp:coreProperties>
</file>