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50CA44" w14:textId="3C248BDF" w:rsidR="007D0568" w:rsidRDefault="00D168BB" w:rsidP="00D168BB">
      <w:r>
        <w:t xml:space="preserve">Wednesday </w:t>
      </w:r>
      <w:r w:rsidR="00077996">
        <w:t>1</w:t>
      </w:r>
      <w:r w:rsidR="00077996" w:rsidRPr="00077996">
        <w:rPr>
          <w:vertAlign w:val="superscript"/>
        </w:rPr>
        <w:t>st</w:t>
      </w:r>
      <w:r w:rsidR="00077996">
        <w:t xml:space="preserve"> July </w:t>
      </w:r>
      <w:r>
        <w:t xml:space="preserve">- Spelling </w:t>
      </w:r>
      <w:r>
        <w:tab/>
      </w:r>
      <w:r w:rsidR="007D0568">
        <w:tab/>
      </w:r>
      <w:r w:rsidR="007D0568">
        <w:tab/>
        <w:t>Homophones</w:t>
      </w:r>
    </w:p>
    <w:p w14:paraId="6116BE61" w14:textId="40927D4F" w:rsidR="00077996" w:rsidRDefault="00077996" w:rsidP="00D168BB"/>
    <w:p w14:paraId="666C94A0" w14:textId="253F28A8" w:rsidR="007D0568" w:rsidRDefault="007D0568" w:rsidP="007D0568">
      <w:pPr>
        <w:pStyle w:val="TableParagraph"/>
        <w:numPr>
          <w:ilvl w:val="0"/>
          <w:numId w:val="2"/>
        </w:numPr>
        <w:spacing w:before="61"/>
        <w:rPr>
          <w:rFonts w:ascii="Arial" w:eastAsia="Arial" w:hAnsi="Arial" w:cs="Arial"/>
          <w:color w:val="231F20"/>
          <w:sz w:val="32"/>
          <w:szCs w:val="32"/>
        </w:rPr>
      </w:pPr>
      <w:r w:rsidRPr="007D0568">
        <w:rPr>
          <w:rFonts w:ascii="Arial" w:eastAsia="Arial" w:hAnsi="Arial" w:cs="Arial"/>
          <w:color w:val="231F20"/>
          <w:sz w:val="32"/>
          <w:szCs w:val="32"/>
        </w:rPr>
        <w:t>Look at the new homophones</w:t>
      </w:r>
      <w:r w:rsidRPr="007D0568">
        <w:rPr>
          <w:rFonts w:ascii="Arial" w:eastAsia="Arial" w:hAnsi="Arial" w:cs="Arial"/>
          <w:color w:val="231F20"/>
          <w:spacing w:val="-1"/>
          <w:sz w:val="32"/>
          <w:szCs w:val="32"/>
        </w:rPr>
        <w:t xml:space="preserve"> </w:t>
      </w:r>
      <w:r w:rsidRPr="007D0568">
        <w:rPr>
          <w:rFonts w:ascii="Arial" w:eastAsia="Arial" w:hAnsi="Arial" w:cs="Arial"/>
          <w:color w:val="231F20"/>
          <w:sz w:val="32"/>
          <w:szCs w:val="32"/>
        </w:rPr>
        <w:t>on the list provided.</w:t>
      </w:r>
    </w:p>
    <w:p w14:paraId="4861D0EC" w14:textId="77777777" w:rsidR="007D0568" w:rsidRPr="007D0568" w:rsidRDefault="007D0568" w:rsidP="007D0568">
      <w:pPr>
        <w:pStyle w:val="TableParagraph"/>
        <w:spacing w:before="61"/>
        <w:ind w:left="103"/>
        <w:rPr>
          <w:rFonts w:ascii="Arial" w:eastAsia="Arial" w:hAnsi="Arial" w:cs="Arial"/>
          <w:sz w:val="32"/>
          <w:szCs w:val="32"/>
        </w:rPr>
      </w:pPr>
    </w:p>
    <w:p w14:paraId="6E8EBD20" w14:textId="30C398D8" w:rsidR="007D0568" w:rsidRPr="007D0568" w:rsidRDefault="007D0568" w:rsidP="007D0568">
      <w:pPr>
        <w:pStyle w:val="TableParagraph"/>
        <w:numPr>
          <w:ilvl w:val="0"/>
          <w:numId w:val="2"/>
        </w:numPr>
        <w:spacing w:before="10" w:line="250" w:lineRule="auto"/>
        <w:rPr>
          <w:rFonts w:ascii="Arial" w:eastAsia="Arial" w:hAnsi="Arial" w:cs="Arial"/>
          <w:color w:val="231F20"/>
          <w:sz w:val="32"/>
          <w:szCs w:val="32"/>
        </w:rPr>
      </w:pPr>
      <w:r w:rsidRPr="007D0568">
        <w:rPr>
          <w:rFonts w:ascii="Arial" w:eastAsia="Arial" w:hAnsi="Arial" w:cs="Arial"/>
          <w:color w:val="231F20"/>
          <w:sz w:val="32"/>
          <w:szCs w:val="32"/>
        </w:rPr>
        <w:t>Research the two di</w:t>
      </w:r>
      <w:r w:rsidRPr="007D0568">
        <w:rPr>
          <w:rFonts w:ascii="Arial" w:eastAsia="Arial" w:hAnsi="Arial" w:cs="Arial"/>
          <w:color w:val="231F20"/>
          <w:spacing w:val="-4"/>
          <w:sz w:val="32"/>
          <w:szCs w:val="32"/>
        </w:rPr>
        <w:t>f</w:t>
      </w:r>
      <w:r w:rsidRPr="007D0568">
        <w:rPr>
          <w:rFonts w:ascii="Arial" w:eastAsia="Arial" w:hAnsi="Arial" w:cs="Arial"/>
          <w:color w:val="231F20"/>
          <w:sz w:val="32"/>
          <w:szCs w:val="32"/>
        </w:rPr>
        <w:t>ferent meanings of these words.</w:t>
      </w:r>
    </w:p>
    <w:p w14:paraId="312BBC70" w14:textId="77777777" w:rsidR="007D0568" w:rsidRPr="007D0568" w:rsidRDefault="007D0568" w:rsidP="007D0568">
      <w:pPr>
        <w:pStyle w:val="TableParagraph"/>
        <w:spacing w:line="250" w:lineRule="auto"/>
        <w:ind w:left="103" w:right="205"/>
        <w:rPr>
          <w:rFonts w:ascii="Arial" w:eastAsia="Arial" w:hAnsi="Arial" w:cs="Arial"/>
          <w:color w:val="231F20"/>
          <w:sz w:val="32"/>
          <w:szCs w:val="32"/>
        </w:rPr>
      </w:pPr>
    </w:p>
    <w:p w14:paraId="74FA7041" w14:textId="3EC1BB96" w:rsidR="007D0568" w:rsidRPr="007D0568" w:rsidRDefault="007D0568" w:rsidP="007D0568">
      <w:pPr>
        <w:pStyle w:val="TableParagraph"/>
        <w:numPr>
          <w:ilvl w:val="0"/>
          <w:numId w:val="2"/>
        </w:numPr>
        <w:spacing w:line="250" w:lineRule="auto"/>
        <w:ind w:right="205"/>
        <w:rPr>
          <w:rFonts w:ascii="Arial" w:eastAsia="Arial" w:hAnsi="Arial" w:cs="Arial"/>
          <w:color w:val="231F20"/>
          <w:sz w:val="32"/>
          <w:szCs w:val="32"/>
        </w:rPr>
      </w:pPr>
      <w:r w:rsidRPr="007D0568">
        <w:rPr>
          <w:rFonts w:ascii="Arial" w:eastAsia="Arial" w:hAnsi="Arial" w:cs="Arial"/>
          <w:color w:val="231F20"/>
          <w:sz w:val="32"/>
          <w:szCs w:val="32"/>
        </w:rPr>
        <w:t>Think of some clever ways of remembering</w:t>
      </w:r>
      <w:r w:rsidRPr="007D0568">
        <w:rPr>
          <w:rFonts w:ascii="Arial" w:eastAsia="Arial" w:hAnsi="Arial" w:cs="Arial"/>
          <w:color w:val="231F20"/>
          <w:spacing w:val="-1"/>
          <w:sz w:val="32"/>
          <w:szCs w:val="32"/>
        </w:rPr>
        <w:t xml:space="preserve"> </w:t>
      </w:r>
      <w:r w:rsidRPr="007D0568">
        <w:rPr>
          <w:rFonts w:ascii="Arial" w:eastAsia="Arial" w:hAnsi="Arial" w:cs="Arial"/>
          <w:color w:val="231F20"/>
          <w:sz w:val="32"/>
          <w:szCs w:val="32"/>
        </w:rPr>
        <w:t>which word is which.</w:t>
      </w:r>
    </w:p>
    <w:p w14:paraId="294637F2" w14:textId="77777777" w:rsidR="007D0568" w:rsidRPr="007D0568" w:rsidRDefault="007D0568" w:rsidP="007D0568">
      <w:pPr>
        <w:pStyle w:val="TableParagraph"/>
        <w:spacing w:line="250" w:lineRule="auto"/>
        <w:ind w:right="205"/>
        <w:rPr>
          <w:rFonts w:ascii="Arial" w:eastAsia="Arial" w:hAnsi="Arial" w:cs="Arial"/>
          <w:sz w:val="32"/>
          <w:szCs w:val="32"/>
        </w:rPr>
      </w:pPr>
    </w:p>
    <w:p w14:paraId="3C9ED4AA" w14:textId="77777777" w:rsidR="007D0568" w:rsidRDefault="007D0568" w:rsidP="007D0568">
      <w:pPr>
        <w:pStyle w:val="ListParagraph"/>
        <w:numPr>
          <w:ilvl w:val="0"/>
          <w:numId w:val="2"/>
        </w:numPr>
      </w:pPr>
      <w:r w:rsidRPr="007D0568">
        <w:rPr>
          <w:rFonts w:ascii="Arial" w:eastAsia="Arial" w:hAnsi="Arial" w:cs="Arial"/>
          <w:color w:val="231F20"/>
          <w:sz w:val="32"/>
          <w:szCs w:val="32"/>
        </w:rPr>
        <w:t>Put the new homophones</w:t>
      </w:r>
      <w:r w:rsidRPr="007D0568">
        <w:rPr>
          <w:rFonts w:ascii="Arial" w:eastAsia="Arial" w:hAnsi="Arial" w:cs="Arial"/>
          <w:color w:val="231F20"/>
          <w:spacing w:val="-1"/>
          <w:sz w:val="32"/>
          <w:szCs w:val="32"/>
        </w:rPr>
        <w:t xml:space="preserve"> </w:t>
      </w:r>
      <w:r w:rsidRPr="007D0568">
        <w:rPr>
          <w:rFonts w:ascii="Arial" w:eastAsia="Arial" w:hAnsi="Arial" w:cs="Arial"/>
          <w:color w:val="231F20"/>
          <w:sz w:val="32"/>
          <w:szCs w:val="32"/>
        </w:rPr>
        <w:t>into sentences, using them correctl</w:t>
      </w:r>
      <w:r w:rsidRPr="007D0568">
        <w:rPr>
          <w:rFonts w:ascii="Arial" w:eastAsia="Arial" w:hAnsi="Arial" w:cs="Arial"/>
          <w:color w:val="231F20"/>
          <w:spacing w:val="-15"/>
          <w:sz w:val="32"/>
          <w:szCs w:val="32"/>
        </w:rPr>
        <w:t>y</w:t>
      </w:r>
      <w:r w:rsidRPr="007D0568">
        <w:rPr>
          <w:rFonts w:ascii="Arial" w:eastAsia="Arial" w:hAnsi="Arial" w:cs="Arial"/>
          <w:color w:val="231F20"/>
          <w:sz w:val="32"/>
          <w:szCs w:val="32"/>
        </w:rPr>
        <w:t>.</w:t>
      </w:r>
      <w:r w:rsidR="00D168BB">
        <w:tab/>
      </w:r>
    </w:p>
    <w:p w14:paraId="34515307" w14:textId="77777777" w:rsidR="007D0568" w:rsidRPr="007D0568" w:rsidRDefault="007D0568" w:rsidP="007D0568">
      <w:pPr>
        <w:pStyle w:val="ListParagraph"/>
        <w:rPr>
          <w:rFonts w:ascii="Arial" w:eastAsia="Arial" w:hAnsi="Arial" w:cs="Arial"/>
          <w:b/>
          <w:bCs/>
          <w:color w:val="231F20"/>
          <w:sz w:val="20"/>
          <w:szCs w:val="20"/>
        </w:rPr>
      </w:pPr>
    </w:p>
    <w:p w14:paraId="05B597F6" w14:textId="1A8D5FBF" w:rsidR="00D168BB" w:rsidRDefault="00D168BB" w:rsidP="007D0568">
      <w:pPr>
        <w:pStyle w:val="ListParagraph"/>
        <w:ind w:left="720"/>
      </w:pPr>
      <w:r w:rsidRPr="007D0568">
        <w:rPr>
          <w:rFonts w:ascii="Arial" w:eastAsia="Arial" w:hAnsi="Arial" w:cs="Arial"/>
          <w:b/>
          <w:bCs/>
          <w:color w:val="231F20"/>
          <w:sz w:val="20"/>
          <w:szCs w:val="20"/>
        </w:rPr>
        <w:t xml:space="preserve"> </w:t>
      </w:r>
    </w:p>
    <w:tbl>
      <w:tblPr>
        <w:tblW w:w="0" w:type="auto"/>
        <w:tblInd w:w="9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24"/>
        <w:gridCol w:w="4724"/>
      </w:tblGrid>
      <w:tr w:rsidR="00077996" w14:paraId="6D0C88FC" w14:textId="77777777" w:rsidTr="00F8059E">
        <w:trPr>
          <w:trHeight w:hRule="exact" w:val="704"/>
        </w:trPr>
        <w:tc>
          <w:tcPr>
            <w:tcW w:w="4724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14:paraId="491999FB" w14:textId="77777777" w:rsidR="00077996" w:rsidRDefault="00077996" w:rsidP="00F8059E">
            <w:pPr>
              <w:pStyle w:val="TableParagraph"/>
              <w:spacing w:before="55"/>
              <w:ind w:left="1462"/>
              <w:rPr>
                <w:rFonts w:ascii="Arial" w:eastAsia="Arial" w:hAnsi="Arial" w:cs="Arial"/>
                <w:sz w:val="50"/>
                <w:szCs w:val="50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50"/>
                <w:szCs w:val="50"/>
              </w:rPr>
              <w:t>dessert</w:t>
            </w:r>
          </w:p>
        </w:tc>
        <w:tc>
          <w:tcPr>
            <w:tcW w:w="4724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14:paraId="76351250" w14:textId="77777777" w:rsidR="00077996" w:rsidRDefault="00077996" w:rsidP="00F8059E">
            <w:pPr>
              <w:pStyle w:val="TableParagraph"/>
              <w:spacing w:before="55"/>
              <w:jc w:val="center"/>
              <w:rPr>
                <w:rFonts w:ascii="Arial" w:eastAsia="Arial" w:hAnsi="Arial" w:cs="Arial"/>
                <w:sz w:val="50"/>
                <w:szCs w:val="50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50"/>
                <w:szCs w:val="50"/>
              </w:rPr>
              <w:t>desert</w:t>
            </w:r>
          </w:p>
        </w:tc>
      </w:tr>
      <w:tr w:rsidR="00077996" w14:paraId="168FE83F" w14:textId="77777777" w:rsidTr="00F8059E">
        <w:trPr>
          <w:trHeight w:hRule="exact" w:val="704"/>
        </w:trPr>
        <w:tc>
          <w:tcPr>
            <w:tcW w:w="4724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14:paraId="14F02A8E" w14:textId="77777777" w:rsidR="00077996" w:rsidRDefault="00077996" w:rsidP="00F8059E">
            <w:pPr>
              <w:pStyle w:val="TableParagraph"/>
              <w:spacing w:before="55"/>
              <w:ind w:left="1157"/>
              <w:rPr>
                <w:rFonts w:ascii="Arial" w:eastAsia="Arial" w:hAnsi="Arial" w:cs="Arial"/>
                <w:sz w:val="50"/>
                <w:szCs w:val="50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50"/>
                <w:szCs w:val="50"/>
              </w:rPr>
              <w:t>stationery</w:t>
            </w:r>
          </w:p>
        </w:tc>
        <w:tc>
          <w:tcPr>
            <w:tcW w:w="4724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14:paraId="5C9D3891" w14:textId="77777777" w:rsidR="00077996" w:rsidRDefault="00077996" w:rsidP="00F8059E">
            <w:pPr>
              <w:pStyle w:val="TableParagraph"/>
              <w:spacing w:before="55"/>
              <w:ind w:left="1157"/>
              <w:rPr>
                <w:rFonts w:ascii="Arial" w:eastAsia="Arial" w:hAnsi="Arial" w:cs="Arial"/>
                <w:sz w:val="50"/>
                <w:szCs w:val="50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50"/>
                <w:szCs w:val="50"/>
              </w:rPr>
              <w:t>stationary</w:t>
            </w:r>
          </w:p>
        </w:tc>
      </w:tr>
      <w:tr w:rsidR="00077996" w14:paraId="1C921EA0" w14:textId="77777777" w:rsidTr="00F8059E">
        <w:trPr>
          <w:trHeight w:hRule="exact" w:val="704"/>
        </w:trPr>
        <w:tc>
          <w:tcPr>
            <w:tcW w:w="4724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14:paraId="29CD7D00" w14:textId="77777777" w:rsidR="00077996" w:rsidRDefault="00077996" w:rsidP="00F8059E">
            <w:pPr>
              <w:pStyle w:val="TableParagraph"/>
              <w:spacing w:before="54"/>
              <w:ind w:left="879"/>
              <w:rPr>
                <w:rFonts w:ascii="Arial" w:eastAsia="Arial" w:hAnsi="Arial" w:cs="Arial"/>
                <w:sz w:val="50"/>
                <w:szCs w:val="50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50"/>
                <w:szCs w:val="50"/>
              </w:rPr>
              <w:t>complement</w:t>
            </w:r>
          </w:p>
        </w:tc>
        <w:tc>
          <w:tcPr>
            <w:tcW w:w="4724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14:paraId="4B4120BF" w14:textId="77777777" w:rsidR="00077996" w:rsidRDefault="00077996" w:rsidP="00F8059E">
            <w:pPr>
              <w:pStyle w:val="TableParagraph"/>
              <w:spacing w:before="54"/>
              <w:ind w:left="949"/>
              <w:rPr>
                <w:rFonts w:ascii="Arial" w:eastAsia="Arial" w:hAnsi="Arial" w:cs="Arial"/>
                <w:sz w:val="50"/>
                <w:szCs w:val="50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50"/>
                <w:szCs w:val="50"/>
              </w:rPr>
              <w:t>compliment</w:t>
            </w:r>
          </w:p>
        </w:tc>
      </w:tr>
      <w:tr w:rsidR="00077996" w14:paraId="79019854" w14:textId="77777777" w:rsidTr="00F8059E">
        <w:trPr>
          <w:trHeight w:hRule="exact" w:val="704"/>
        </w:trPr>
        <w:tc>
          <w:tcPr>
            <w:tcW w:w="4724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14:paraId="2CAD8E6F" w14:textId="77777777" w:rsidR="00077996" w:rsidRDefault="00077996" w:rsidP="00F8059E">
            <w:pPr>
              <w:pStyle w:val="TableParagraph"/>
              <w:spacing w:before="54"/>
              <w:ind w:left="1310"/>
              <w:rPr>
                <w:rFonts w:ascii="Arial" w:eastAsia="Arial" w:hAnsi="Arial" w:cs="Arial"/>
                <w:sz w:val="50"/>
                <w:szCs w:val="50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50"/>
                <w:szCs w:val="50"/>
              </w:rPr>
              <w:t>principle</w:t>
            </w:r>
          </w:p>
        </w:tc>
        <w:tc>
          <w:tcPr>
            <w:tcW w:w="4724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14:paraId="193DF58B" w14:textId="77777777" w:rsidR="00077996" w:rsidRDefault="00077996" w:rsidP="00F8059E">
            <w:pPr>
              <w:pStyle w:val="TableParagraph"/>
              <w:spacing w:before="54"/>
              <w:ind w:left="1310"/>
              <w:rPr>
                <w:rFonts w:ascii="Arial" w:eastAsia="Arial" w:hAnsi="Arial" w:cs="Arial"/>
                <w:sz w:val="50"/>
                <w:szCs w:val="50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50"/>
                <w:szCs w:val="50"/>
              </w:rPr>
              <w:t>principal</w:t>
            </w:r>
          </w:p>
        </w:tc>
      </w:tr>
      <w:tr w:rsidR="00077996" w14:paraId="1B9189E7" w14:textId="77777777" w:rsidTr="00F8059E">
        <w:trPr>
          <w:trHeight w:hRule="exact" w:val="704"/>
        </w:trPr>
        <w:tc>
          <w:tcPr>
            <w:tcW w:w="4724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14:paraId="4D3DCF9E" w14:textId="77777777" w:rsidR="00077996" w:rsidRDefault="00077996" w:rsidP="00F8059E">
            <w:pPr>
              <w:pStyle w:val="TableParagraph"/>
              <w:spacing w:before="54"/>
              <w:ind w:left="1421"/>
              <w:rPr>
                <w:rFonts w:ascii="Arial" w:eastAsia="Arial" w:hAnsi="Arial" w:cs="Arial"/>
                <w:sz w:val="50"/>
                <w:szCs w:val="50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50"/>
                <w:szCs w:val="50"/>
              </w:rPr>
              <w:t>prophet</w:t>
            </w:r>
          </w:p>
        </w:tc>
        <w:tc>
          <w:tcPr>
            <w:tcW w:w="4724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14:paraId="5752B90A" w14:textId="77777777" w:rsidR="00077996" w:rsidRDefault="00077996" w:rsidP="00F8059E">
            <w:pPr>
              <w:pStyle w:val="TableParagraph"/>
              <w:spacing w:before="54"/>
              <w:jc w:val="center"/>
              <w:rPr>
                <w:rFonts w:ascii="Arial" w:eastAsia="Arial" w:hAnsi="Arial" w:cs="Arial"/>
                <w:sz w:val="50"/>
                <w:szCs w:val="50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50"/>
                <w:szCs w:val="50"/>
              </w:rPr>
              <w:t>profit</w:t>
            </w:r>
          </w:p>
        </w:tc>
      </w:tr>
    </w:tbl>
    <w:p w14:paraId="4E31B316" w14:textId="77777777" w:rsidR="00D168BB" w:rsidRDefault="00D168BB" w:rsidP="00D168BB"/>
    <w:p w14:paraId="7B032203" w14:textId="77777777" w:rsidR="00077996" w:rsidRDefault="00077996" w:rsidP="00077996">
      <w:pPr>
        <w:pStyle w:val="TableParagraph"/>
        <w:ind w:left="103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231F20"/>
          <w:sz w:val="20"/>
          <w:szCs w:val="20"/>
        </w:rPr>
        <w:t>Note:</w:t>
      </w:r>
    </w:p>
    <w:p w14:paraId="423CC19B" w14:textId="77777777" w:rsidR="00077996" w:rsidRDefault="00077996" w:rsidP="00077996">
      <w:r>
        <w:rPr>
          <w:rFonts w:ascii="Arial" w:eastAsia="Arial" w:hAnsi="Arial" w:cs="Arial"/>
          <w:i/>
          <w:color w:val="231F20"/>
          <w:sz w:val="20"/>
          <w:szCs w:val="20"/>
        </w:rPr>
        <w:t>stationery/stationary</w:t>
      </w:r>
      <w:r>
        <w:rPr>
          <w:rFonts w:ascii="Arial" w:eastAsia="Arial" w:hAnsi="Arial" w:cs="Arial"/>
          <w:color w:val="231F20"/>
          <w:sz w:val="20"/>
          <w:szCs w:val="20"/>
        </w:rPr>
        <w:t xml:space="preserve">: These words are commonly confused but there is a fun and simple trick to stop you doing the same. Whenever you mean the paper or writing supplies, think about the word </w:t>
      </w:r>
      <w:r>
        <w:rPr>
          <w:rFonts w:ascii="Arial" w:eastAsia="Arial" w:hAnsi="Arial" w:cs="Arial"/>
          <w:i/>
          <w:color w:val="231F20"/>
          <w:sz w:val="20"/>
          <w:szCs w:val="20"/>
        </w:rPr>
        <w:t>paper</w:t>
      </w:r>
      <w:r>
        <w:rPr>
          <w:rFonts w:ascii="Arial" w:eastAsia="Arial" w:hAnsi="Arial" w:cs="Arial"/>
          <w:color w:val="231F20"/>
          <w:sz w:val="20"/>
          <w:szCs w:val="20"/>
        </w:rPr>
        <w:t>, which ends in ‘</w:t>
      </w:r>
      <w:proofErr w:type="spellStart"/>
      <w:r>
        <w:rPr>
          <w:rFonts w:ascii="Arial" w:eastAsia="Arial" w:hAnsi="Arial" w:cs="Arial"/>
          <w:color w:val="231F20"/>
          <w:sz w:val="20"/>
          <w:szCs w:val="20"/>
        </w:rPr>
        <w:t>e</w:t>
      </w:r>
      <w:r>
        <w:rPr>
          <w:rFonts w:ascii="Arial" w:eastAsia="Arial" w:hAnsi="Arial" w:cs="Arial"/>
          <w:color w:val="231F20"/>
          <w:spacing w:val="7"/>
          <w:sz w:val="20"/>
          <w:szCs w:val="20"/>
        </w:rPr>
        <w:t>r</w:t>
      </w:r>
      <w:proofErr w:type="spellEnd"/>
      <w:r>
        <w:rPr>
          <w:rFonts w:ascii="Arial" w:eastAsia="Arial" w:hAnsi="Arial" w:cs="Arial"/>
          <w:color w:val="231F20"/>
          <w:sz w:val="20"/>
          <w:szCs w:val="20"/>
        </w:rPr>
        <w:t>’.</w:t>
      </w:r>
      <w:r>
        <w:rPr>
          <w:rFonts w:ascii="Arial" w:eastAsia="Arial" w:hAnsi="Arial" w:cs="Arial"/>
          <w:color w:val="231F20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color w:val="231F20"/>
          <w:sz w:val="20"/>
          <w:szCs w:val="20"/>
        </w:rPr>
        <w:t>The word you want is also spelt with ‘</w:t>
      </w:r>
      <w:proofErr w:type="spellStart"/>
      <w:r>
        <w:rPr>
          <w:rFonts w:ascii="Arial" w:eastAsia="Arial" w:hAnsi="Arial" w:cs="Arial"/>
          <w:color w:val="231F20"/>
          <w:sz w:val="20"/>
          <w:szCs w:val="20"/>
        </w:rPr>
        <w:t>e</w:t>
      </w:r>
      <w:r>
        <w:rPr>
          <w:rFonts w:ascii="Arial" w:eastAsia="Arial" w:hAnsi="Arial" w:cs="Arial"/>
          <w:color w:val="231F20"/>
          <w:spacing w:val="7"/>
          <w:sz w:val="20"/>
          <w:szCs w:val="20"/>
        </w:rPr>
        <w:t>r</w:t>
      </w:r>
      <w:proofErr w:type="spellEnd"/>
      <w:r>
        <w:rPr>
          <w:rFonts w:ascii="Arial" w:eastAsia="Arial" w:hAnsi="Arial" w:cs="Arial"/>
          <w:color w:val="231F20"/>
          <w:sz w:val="20"/>
          <w:szCs w:val="20"/>
        </w:rPr>
        <w:t>’, not ‘</w:t>
      </w:r>
      <w:proofErr w:type="spellStart"/>
      <w:r>
        <w:rPr>
          <w:rFonts w:ascii="Arial" w:eastAsia="Arial" w:hAnsi="Arial" w:cs="Arial"/>
          <w:color w:val="231F20"/>
          <w:sz w:val="20"/>
          <w:szCs w:val="20"/>
        </w:rPr>
        <w:t>a</w:t>
      </w:r>
      <w:r>
        <w:rPr>
          <w:rFonts w:ascii="Arial" w:eastAsia="Arial" w:hAnsi="Arial" w:cs="Arial"/>
          <w:color w:val="231F20"/>
          <w:spacing w:val="7"/>
          <w:sz w:val="20"/>
          <w:szCs w:val="20"/>
        </w:rPr>
        <w:t>r</w:t>
      </w:r>
      <w:proofErr w:type="spellEnd"/>
      <w:r>
        <w:rPr>
          <w:rFonts w:ascii="Arial" w:eastAsia="Arial" w:hAnsi="Arial" w:cs="Arial"/>
          <w:color w:val="231F20"/>
          <w:sz w:val="20"/>
          <w:szCs w:val="20"/>
        </w:rPr>
        <w:t xml:space="preserve">’, like the word </w:t>
      </w:r>
      <w:r>
        <w:rPr>
          <w:rFonts w:ascii="Arial" w:eastAsia="Arial" w:hAnsi="Arial" w:cs="Arial"/>
          <w:i/>
          <w:color w:val="231F20"/>
          <w:sz w:val="20"/>
          <w:szCs w:val="20"/>
        </w:rPr>
        <w:t>paper</w:t>
      </w:r>
      <w:r>
        <w:rPr>
          <w:rFonts w:ascii="Arial" w:eastAsia="Arial" w:hAnsi="Arial" w:cs="Arial"/>
          <w:color w:val="231F20"/>
          <w:sz w:val="20"/>
          <w:szCs w:val="20"/>
        </w:rPr>
        <w:t>.</w:t>
      </w:r>
    </w:p>
    <w:p w14:paraId="7EF8AC2D" w14:textId="0DB8AA31" w:rsidR="00D168BB" w:rsidRPr="00300EDA" w:rsidRDefault="00D168BB" w:rsidP="00300EDA">
      <w:pPr>
        <w:pStyle w:val="ListParagraph"/>
        <w:tabs>
          <w:tab w:val="left" w:pos="387"/>
        </w:tabs>
        <w:spacing w:before="28" w:line="250" w:lineRule="auto"/>
        <w:ind w:left="387" w:right="514"/>
        <w:rPr>
          <w:rFonts w:ascii="Arial" w:hAnsi="Arial" w:cs="Arial"/>
          <w:szCs w:val="20"/>
          <w:lang w:val="en-GB"/>
        </w:rPr>
      </w:pPr>
    </w:p>
    <w:sectPr w:rsidR="00D168BB" w:rsidRPr="00300EDA" w:rsidSect="00D168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AB686E"/>
    <w:multiLevelType w:val="hybridMultilevel"/>
    <w:tmpl w:val="289AE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570ED6"/>
    <w:multiLevelType w:val="hybridMultilevel"/>
    <w:tmpl w:val="AA1A3F7E"/>
    <w:lvl w:ilvl="0" w:tplc="1FE27BCC">
      <w:start w:val="1"/>
      <w:numFmt w:val="bullet"/>
      <w:lvlText w:val="•"/>
      <w:lvlJc w:val="left"/>
      <w:pPr>
        <w:ind w:hanging="227"/>
      </w:pPr>
      <w:rPr>
        <w:rFonts w:ascii="Arial" w:eastAsia="Arial" w:hAnsi="Arial" w:hint="default"/>
        <w:color w:val="231F20"/>
        <w:sz w:val="20"/>
        <w:szCs w:val="20"/>
      </w:rPr>
    </w:lvl>
    <w:lvl w:ilvl="1" w:tplc="BA524E94">
      <w:start w:val="1"/>
      <w:numFmt w:val="bullet"/>
      <w:lvlText w:val="•"/>
      <w:lvlJc w:val="left"/>
      <w:rPr>
        <w:rFonts w:hint="default"/>
      </w:rPr>
    </w:lvl>
    <w:lvl w:ilvl="2" w:tplc="F8FC9118">
      <w:start w:val="1"/>
      <w:numFmt w:val="bullet"/>
      <w:lvlText w:val="•"/>
      <w:lvlJc w:val="left"/>
      <w:rPr>
        <w:rFonts w:hint="default"/>
      </w:rPr>
    </w:lvl>
    <w:lvl w:ilvl="3" w:tplc="CCBA9BA6">
      <w:start w:val="1"/>
      <w:numFmt w:val="bullet"/>
      <w:lvlText w:val="•"/>
      <w:lvlJc w:val="left"/>
      <w:rPr>
        <w:rFonts w:hint="default"/>
      </w:rPr>
    </w:lvl>
    <w:lvl w:ilvl="4" w:tplc="B7969FA2">
      <w:start w:val="1"/>
      <w:numFmt w:val="bullet"/>
      <w:lvlText w:val="•"/>
      <w:lvlJc w:val="left"/>
      <w:rPr>
        <w:rFonts w:hint="default"/>
      </w:rPr>
    </w:lvl>
    <w:lvl w:ilvl="5" w:tplc="A07060AE">
      <w:start w:val="1"/>
      <w:numFmt w:val="bullet"/>
      <w:lvlText w:val="•"/>
      <w:lvlJc w:val="left"/>
      <w:rPr>
        <w:rFonts w:hint="default"/>
      </w:rPr>
    </w:lvl>
    <w:lvl w:ilvl="6" w:tplc="69A2C808">
      <w:start w:val="1"/>
      <w:numFmt w:val="bullet"/>
      <w:lvlText w:val="•"/>
      <w:lvlJc w:val="left"/>
      <w:rPr>
        <w:rFonts w:hint="default"/>
      </w:rPr>
    </w:lvl>
    <w:lvl w:ilvl="7" w:tplc="68367786">
      <w:start w:val="1"/>
      <w:numFmt w:val="bullet"/>
      <w:lvlText w:val="•"/>
      <w:lvlJc w:val="left"/>
      <w:rPr>
        <w:rFonts w:hint="default"/>
      </w:rPr>
    </w:lvl>
    <w:lvl w:ilvl="8" w:tplc="DA62A590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8BB"/>
    <w:rsid w:val="00077996"/>
    <w:rsid w:val="00151ADF"/>
    <w:rsid w:val="001F46A1"/>
    <w:rsid w:val="00300EDA"/>
    <w:rsid w:val="007D0568"/>
    <w:rsid w:val="00B160CC"/>
    <w:rsid w:val="00D1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E43FE"/>
  <w15:chartTrackingRefBased/>
  <w15:docId w15:val="{06837E9D-168D-4AB4-883C-A28CB2E90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8B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168B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ListParagraph">
    <w:name w:val="List Paragraph"/>
    <w:basedOn w:val="Normal"/>
    <w:uiPriority w:val="1"/>
    <w:qFormat/>
    <w:rsid w:val="00D168BB"/>
    <w:pPr>
      <w:widowControl w:val="0"/>
      <w:spacing w:after="0" w:line="240" w:lineRule="auto"/>
    </w:pPr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7D0568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Sparrow</dc:creator>
  <cp:keywords/>
  <dc:description/>
  <cp:lastModifiedBy>Ben Sparrow</cp:lastModifiedBy>
  <cp:revision>3</cp:revision>
  <dcterms:created xsi:type="dcterms:W3CDTF">2020-06-19T15:37:00Z</dcterms:created>
  <dcterms:modified xsi:type="dcterms:W3CDTF">2020-06-19T15:39:00Z</dcterms:modified>
</cp:coreProperties>
</file>